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D9" w:rsidRPr="00AF05D9" w:rsidRDefault="00AF05D9" w:rsidP="00AF05D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F05D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Твердость легированных инструментальных сталей и область применения</w:t>
      </w:r>
      <w:r w:rsidRPr="00AF05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AF05D9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AF05D9">
        <w:rPr>
          <w:rFonts w:ascii="Verdana" w:eastAsia="Times New Roman" w:hAnsi="Verdana" w:cs="Times New Roman"/>
          <w:sz w:val="16"/>
          <w:szCs w:val="16"/>
          <w:lang w:eastAsia="ru-RU"/>
        </w:rPr>
        <w:br/>
        <w:t>Область применения для режущих инструментов, используемых при холодной обработке резанием.</w:t>
      </w:r>
    </w:p>
    <w:p w:rsidR="00AF05D9" w:rsidRPr="00AF05D9" w:rsidRDefault="00AF05D9" w:rsidP="00AF05D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F05D9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  <w:gridCol w:w="1349"/>
        <w:gridCol w:w="5083"/>
      </w:tblGrid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Марка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Твердость по Бринеллю 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Область применения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8ХФ, 9ХФ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Применяется для изготовления кернеров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Метчики диаметром до 30мм, закаливаемые с охлаждением в горячих средах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Гравировальный инструмент и шаберы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ХВ4Ф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Резцы и фрезы (для обработки валков с закаленной поверхностью при небольших скоростях резания), гравировальный инструмент при интенсивной работе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9Г2Ф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9ХВГ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Лекала сложной формы, резьбовые калибры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ХВГ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Измерительный и режущий инструмент, для </w:t>
            </w:r>
            <w:proofErr w:type="gramStart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которых</w:t>
            </w:r>
            <w:proofErr w:type="gramEnd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повышенное коробление при закалке недопустимо, например: калибры резьбовые, плашки, длинные метчики, протяжки, длинные развертки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ХВСГФ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Развертки и круглые плашки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9Х5ВФ,8Х6НФГ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Фрезы и строгальные пилы для деревообработки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Х6ВФ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Резьбонакатной инструмент: плашки, ролики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Х12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Х12ВМФ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Х12МФ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Х12Ф1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7ХГ2ВМФ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6Х4М2ФС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11Х4В2МФ3С2</w:t>
            </w: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8Х4В2МФС2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7Х23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8Х3, 5ХНМ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5ХНВ, 5ХНВС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ВФ</w:t>
            </w:r>
            <w:proofErr w:type="gramStart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Ленточные пилы и ножовочные полотна по металлу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9Х1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Зубила, применяемые при насечке напильников: сверх твердые кулачки, эксцентрики и пальцы, гладкие цилиндрические калибры и </w:t>
            </w:r>
            <w:proofErr w:type="spellStart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калиберные</w:t>
            </w:r>
            <w:proofErr w:type="spellEnd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кольца, токарные строгальные и долбежные резцы</w:t>
            </w:r>
            <w:proofErr w:type="gramEnd"/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12Х1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Калибры, шаблоны, плитки КМД (концевые меры длин)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Плашки, сверла, развертки, гребенки, фрезы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Сверла, </w:t>
            </w:r>
            <w:proofErr w:type="spellStart"/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ценровки</w:t>
            </w:r>
            <w:proofErr w:type="spellEnd"/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изготовлении режущего инструмента не может заменить сталь марок ХВГ, 9ХС, ХВСГФ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3Х3М3Ф, 6ХС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4ХС, 6ХВГ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5Х2МНФ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05Х12Н6Д2МФСГТ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5ХВ2ФС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Ножи при холодной резке металла, резьбонакатные плашки, деревообделочные инструменты при длительной эксплуатации</w:t>
            </w: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6ХВ2С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F05D9" w:rsidRPr="00AF05D9" w:rsidTr="00AF05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4ХМФС, 4Х5В2ФС, 4Х5МФС, 4Х5МФ1С, 4Х3ВМФ, 4Х4ВМФС, 4Х2В5МФ, 5Х3В3МФС, 6Х3МФС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5D9" w:rsidRPr="00AF05D9" w:rsidRDefault="00AF05D9" w:rsidP="00AF05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F05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1492D" w:rsidRDefault="00E1492D"/>
    <w:sectPr w:rsidR="00E1492D" w:rsidSect="00E1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D9"/>
    <w:rsid w:val="00AF05D9"/>
    <w:rsid w:val="00E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2015-10-26T10:21:00Z</dcterms:created>
  <dcterms:modified xsi:type="dcterms:W3CDTF">2015-10-26T10:22:00Z</dcterms:modified>
</cp:coreProperties>
</file>